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175" w14:textId="77777777" w:rsidR="000E6A1E" w:rsidRPr="00265AFB" w:rsidRDefault="00945E27" w:rsidP="00F235D1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b/>
          <w:sz w:val="20"/>
          <w:szCs w:val="20"/>
        </w:rPr>
        <w:t>Al</w:t>
      </w:r>
      <w:r w:rsidR="00BC5603" w:rsidRPr="00265AFB">
        <w:rPr>
          <w:rFonts w:ascii="Bookman Old Style" w:hAnsi="Bookman Old Style" w:cs="Arial"/>
          <w:b/>
          <w:sz w:val="20"/>
          <w:szCs w:val="20"/>
        </w:rPr>
        <w:t>l'Ufficio Servizi Sociali</w:t>
      </w:r>
    </w:p>
    <w:p w14:paraId="490F5B42" w14:textId="77777777" w:rsidR="000E6A1E" w:rsidRPr="00265AFB" w:rsidRDefault="000E6A1E" w:rsidP="001458B0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BC5603" w:rsidRPr="00265AFB">
        <w:rPr>
          <w:rFonts w:ascii="Bookman Old Style" w:hAnsi="Bookman Old Style" w:cs="Arial"/>
          <w:b/>
          <w:sz w:val="20"/>
          <w:szCs w:val="20"/>
        </w:rPr>
        <w:t>Comune di Acri</w:t>
      </w:r>
    </w:p>
    <w:p w14:paraId="154A59FB" w14:textId="4E713454" w:rsidR="007771CE" w:rsidRPr="00631B81" w:rsidRDefault="000E6A1E" w:rsidP="007771CE">
      <w:pPr>
        <w:pStyle w:val="Corpodeltesto2"/>
        <w:shd w:val="clear" w:color="auto" w:fill="auto"/>
        <w:spacing w:before="0" w:after="0" w:line="240" w:lineRule="auto"/>
        <w:ind w:firstLine="0"/>
        <w:rPr>
          <w:rFonts w:ascii="Bookman Old Style" w:hAnsi="Bookman Old Style" w:cs="Calibri"/>
          <w:color w:val="000000" w:themeColor="text1"/>
          <w:lang w:bidi="it-IT"/>
        </w:rPr>
      </w:pPr>
      <w:r w:rsidRPr="00631B81">
        <w:rPr>
          <w:rFonts w:ascii="Bookman Old Style" w:hAnsi="Bookman Old Style"/>
          <w:color w:val="000000" w:themeColor="text1"/>
          <w:sz w:val="20"/>
          <w:szCs w:val="20"/>
        </w:rPr>
        <w:t xml:space="preserve">OGGETTO: </w:t>
      </w:r>
      <w:r w:rsidR="007771CE" w:rsidRPr="00631B81">
        <w:rPr>
          <w:rFonts w:ascii="Bookman Old Style" w:hAnsi="Bookman Old Style"/>
          <w:color w:val="000000" w:themeColor="text1"/>
        </w:rPr>
        <w:t>Intervento 1 Misure urgenti di solidarietà alimentare</w:t>
      </w:r>
      <w:r w:rsidR="007771CE" w:rsidRPr="00631B81">
        <w:rPr>
          <w:rFonts w:ascii="Bookman Old Style" w:hAnsi="Bookman Old Style" w:cs="Calibri"/>
          <w:color w:val="000000" w:themeColor="text1"/>
          <w:lang w:bidi="it-IT"/>
        </w:rPr>
        <w:t xml:space="preserve">, </w:t>
      </w:r>
      <w:r w:rsidR="007771CE" w:rsidRPr="00631B81">
        <w:rPr>
          <w:rFonts w:ascii="Bookman Old Style" w:hAnsi="Bookman Old Style"/>
          <w:color w:val="000000" w:themeColor="text1"/>
        </w:rPr>
        <w:t xml:space="preserve">all’articolo 53, comma 1, del decreto-legge 25 maggio 2021, n 73. </w:t>
      </w:r>
      <w:r w:rsidR="007B7947">
        <w:rPr>
          <w:rFonts w:ascii="Bookman Old Style" w:hAnsi="Bookman Old Style"/>
          <w:color w:val="000000" w:themeColor="text1"/>
        </w:rPr>
        <w:t xml:space="preserve"> Determinazione n° 427 del 06/12/2021.</w:t>
      </w:r>
    </w:p>
    <w:p w14:paraId="606A9E77" w14:textId="77777777" w:rsidR="007771CE" w:rsidRPr="00631B81" w:rsidRDefault="007771CE" w:rsidP="00631B81">
      <w:pPr>
        <w:spacing w:before="56"/>
        <w:ind w:right="-1"/>
        <w:jc w:val="both"/>
        <w:rPr>
          <w:rFonts w:ascii="Bookman Old Style" w:hAnsi="Bookman Old Style" w:cs="Calibri"/>
          <w:color w:val="000000" w:themeColor="text1"/>
          <w:lang w:eastAsia="it-IT" w:bidi="it-IT"/>
        </w:rPr>
      </w:pPr>
      <w:r w:rsidRPr="00631B81">
        <w:rPr>
          <w:rFonts w:ascii="Bookman Old Style" w:hAnsi="Bookman Old Style" w:cs="Calibri"/>
          <w:color w:val="000000" w:themeColor="text1"/>
          <w:lang w:eastAsia="it-IT" w:bidi="it-IT"/>
        </w:rPr>
        <w:t>Istanza per l’assegnazione dei buoni spesa.</w:t>
      </w:r>
    </w:p>
    <w:p w14:paraId="68D19595" w14:textId="77777777" w:rsidR="000E6A1E" w:rsidRPr="00265AFB" w:rsidRDefault="000E6A1E" w:rsidP="001458B0">
      <w:pPr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Il/la sottoscritto/a ______________________________________________________________</w:t>
      </w:r>
    </w:p>
    <w:p w14:paraId="4B64588F" w14:textId="77777777" w:rsidR="000E6A1E" w:rsidRPr="00265AFB" w:rsidRDefault="000E6A1E" w:rsidP="001458B0">
      <w:pPr>
        <w:jc w:val="center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C H I E D E</w:t>
      </w:r>
    </w:p>
    <w:p w14:paraId="63A64136" w14:textId="77777777" w:rsidR="000E6A1E" w:rsidRPr="00265AFB" w:rsidRDefault="000E6A1E" w:rsidP="001458B0">
      <w:pPr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l’accesso alla misur</w:t>
      </w:r>
      <w:r w:rsidR="00521062" w:rsidRPr="00265AFB">
        <w:rPr>
          <w:rFonts w:ascii="Bookman Old Style" w:hAnsi="Bookman Old Style" w:cs="Arial"/>
          <w:sz w:val="20"/>
          <w:szCs w:val="20"/>
        </w:rPr>
        <w:t>a</w:t>
      </w:r>
      <w:r w:rsidRPr="00265AFB">
        <w:rPr>
          <w:rFonts w:ascii="Bookman Old Style" w:hAnsi="Bookman Old Style" w:cs="Arial"/>
          <w:sz w:val="20"/>
          <w:szCs w:val="20"/>
        </w:rPr>
        <w:t xml:space="preserve"> di solidarietà alimentare destinat</w:t>
      </w:r>
      <w:r w:rsidR="00BC5603" w:rsidRPr="00265AFB">
        <w:rPr>
          <w:rFonts w:ascii="Bookman Old Style" w:hAnsi="Bookman Old Style" w:cs="Arial"/>
          <w:sz w:val="20"/>
          <w:szCs w:val="20"/>
        </w:rPr>
        <w:t>a</w:t>
      </w:r>
      <w:r w:rsidRPr="00265AFB">
        <w:rPr>
          <w:rFonts w:ascii="Bookman Old Style" w:hAnsi="Bookman Old Style" w:cs="Arial"/>
          <w:sz w:val="20"/>
          <w:szCs w:val="20"/>
        </w:rPr>
        <w:t xml:space="preserve"> alle famiglie resident</w:t>
      </w:r>
      <w:r w:rsidR="00BC5603" w:rsidRPr="00265AFB">
        <w:rPr>
          <w:rFonts w:ascii="Bookman Old Style" w:hAnsi="Bookman Old Style" w:cs="Arial"/>
          <w:sz w:val="20"/>
          <w:szCs w:val="20"/>
        </w:rPr>
        <w:t>e</w:t>
      </w:r>
      <w:r w:rsidRPr="00265AFB">
        <w:rPr>
          <w:rFonts w:ascii="Bookman Old Style" w:hAnsi="Bookman Old Style" w:cs="Arial"/>
          <w:sz w:val="20"/>
          <w:szCs w:val="20"/>
        </w:rPr>
        <w:t xml:space="preserve"> nel Comune di Acri.</w:t>
      </w:r>
    </w:p>
    <w:p w14:paraId="7C209798" w14:textId="77777777" w:rsidR="000E6A1E" w:rsidRPr="00265AFB" w:rsidRDefault="000E6A1E" w:rsidP="001458B0">
      <w:pPr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A tal fine, consapevole delle sanzioni penali e della decadenza dai benefici conseguiti, nel caso di dichiarazioni non veritiere, di formazione o uso di atti falsi, ai sensi degli artt. 46 e 47 del D.P.R. 28/12/2000 n. 445,</w:t>
      </w:r>
    </w:p>
    <w:p w14:paraId="0964A067" w14:textId="77777777" w:rsidR="000E6A1E" w:rsidRPr="00265AFB" w:rsidRDefault="000E6A1E" w:rsidP="001458B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b/>
          <w:sz w:val="20"/>
          <w:szCs w:val="20"/>
        </w:rPr>
        <w:t>D I C H I A R A</w:t>
      </w:r>
    </w:p>
    <w:p w14:paraId="3B50A1C1" w14:textId="77777777" w:rsidR="007771CE" w:rsidRPr="00265AFB" w:rsidRDefault="000E6A1E" w:rsidP="005601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 xml:space="preserve">di essere nato/a a ______________________________( Provincia di ______)         il _________________ </w:t>
      </w:r>
    </w:p>
    <w:p w14:paraId="746A3E65" w14:textId="2716A525" w:rsidR="000E6A1E" w:rsidRPr="00265AFB" w:rsidRDefault="007771CE" w:rsidP="005601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 xml:space="preserve">per i cittadini extracomunitari, di essere in possesso del </w:t>
      </w:r>
      <w:r w:rsidR="000E6A1E" w:rsidRPr="00265AFB">
        <w:rPr>
          <w:rFonts w:ascii="Bookman Old Style" w:hAnsi="Bookman Old Style" w:cs="Arial"/>
          <w:sz w:val="20"/>
          <w:szCs w:val="20"/>
        </w:rPr>
        <w:t xml:space="preserve"> permesso di soggiorno </w:t>
      </w:r>
      <w:r w:rsidRPr="00265AFB">
        <w:rPr>
          <w:rFonts w:ascii="Bookman Old Style" w:hAnsi="Bookman Old Style" w:cs="Arial"/>
          <w:sz w:val="20"/>
          <w:szCs w:val="20"/>
        </w:rPr>
        <w:t>lungo periodo</w:t>
      </w:r>
    </w:p>
    <w:p w14:paraId="2AE8A4A0" w14:textId="77777777" w:rsidR="00637507" w:rsidRPr="00265AFB" w:rsidRDefault="00637507" w:rsidP="005601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 xml:space="preserve"> codice fiscale </w:t>
      </w:r>
      <w:r w:rsidRPr="00265AFB">
        <w:rPr>
          <w:rFonts w:ascii="Bookman Old Style" w:hAnsi="Bookman Old Style" w:cs="Arial"/>
          <w:b/>
          <w:sz w:val="20"/>
          <w:szCs w:val="20"/>
        </w:rPr>
        <w:t xml:space="preserve">(obbligatorio) </w:t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sym w:font="Webdings" w:char="0063"/>
      </w:r>
      <w:r w:rsidRPr="00265AFB">
        <w:rPr>
          <w:rFonts w:ascii="Bookman Old Style" w:hAnsi="Bookman Old Style" w:cs="Arial"/>
          <w:color w:val="000000"/>
          <w:sz w:val="32"/>
          <w:szCs w:val="32"/>
        </w:rPr>
        <w:t xml:space="preserve"> ;</w:t>
      </w:r>
    </w:p>
    <w:p w14:paraId="3A005263" w14:textId="77777777" w:rsidR="000E6A1E" w:rsidRPr="00265AFB" w:rsidRDefault="000E6A1E" w:rsidP="009C1A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 xml:space="preserve">di essere residente a ______________________ Via _______________________ n°____ tel./cell. </w:t>
      </w:r>
      <w:r w:rsidR="00D91886" w:rsidRPr="00265AFB">
        <w:rPr>
          <w:rFonts w:ascii="Bookman Old Style" w:hAnsi="Bookman Old Style" w:cs="Arial"/>
          <w:b/>
          <w:sz w:val="20"/>
          <w:szCs w:val="20"/>
        </w:rPr>
        <w:t xml:space="preserve">(obbligatorio) </w:t>
      </w:r>
      <w:r w:rsidR="00637507" w:rsidRPr="00265AFB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265AFB">
        <w:rPr>
          <w:rFonts w:ascii="Bookman Old Style" w:hAnsi="Bookman Old Style" w:cs="Arial"/>
          <w:sz w:val="20"/>
          <w:szCs w:val="20"/>
        </w:rPr>
        <w:t>_________________________</w:t>
      </w:r>
      <w:r w:rsidR="003D66A9" w:rsidRPr="00265AFB">
        <w:rPr>
          <w:rFonts w:ascii="Bookman Old Style" w:hAnsi="Bookman Old Style" w:cs="Arial"/>
          <w:sz w:val="20"/>
          <w:szCs w:val="20"/>
        </w:rPr>
        <w:t xml:space="preserve">, </w:t>
      </w:r>
      <w:r w:rsidR="001C797F" w:rsidRPr="00265AFB">
        <w:rPr>
          <w:rFonts w:ascii="Bookman Old Style" w:hAnsi="Bookman Old Style" w:cs="Arial"/>
          <w:sz w:val="20"/>
          <w:szCs w:val="20"/>
        </w:rPr>
        <w:t xml:space="preserve">indirizzo </w:t>
      </w:r>
      <w:r w:rsidR="003D66A9" w:rsidRPr="00265AFB">
        <w:rPr>
          <w:rFonts w:ascii="Bookman Old Style" w:hAnsi="Bookman Old Style" w:cs="Arial"/>
          <w:sz w:val="20"/>
          <w:szCs w:val="20"/>
        </w:rPr>
        <w:t>email</w:t>
      </w:r>
      <w:r w:rsidR="001C797F" w:rsidRPr="00265AFB">
        <w:rPr>
          <w:rFonts w:ascii="Bookman Old Style" w:hAnsi="Bookman Old Style" w:cs="Arial"/>
          <w:sz w:val="20"/>
          <w:szCs w:val="20"/>
        </w:rPr>
        <w:t xml:space="preserve"> </w:t>
      </w:r>
      <w:r w:rsidR="00D91886" w:rsidRPr="00265AFB">
        <w:rPr>
          <w:rFonts w:ascii="Bookman Old Style" w:hAnsi="Bookman Old Style" w:cs="Arial"/>
          <w:b/>
          <w:sz w:val="20"/>
          <w:szCs w:val="20"/>
        </w:rPr>
        <w:t xml:space="preserve">(obbligatorio) </w:t>
      </w:r>
      <w:r w:rsidR="003D66A9" w:rsidRPr="00265AFB">
        <w:rPr>
          <w:rFonts w:ascii="Bookman Old Style" w:hAnsi="Bookman Old Style" w:cs="Arial"/>
          <w:sz w:val="20"/>
          <w:szCs w:val="20"/>
        </w:rPr>
        <w:t>_</w:t>
      </w:r>
      <w:r w:rsidR="001C797F" w:rsidRPr="00265AFB">
        <w:rPr>
          <w:rFonts w:ascii="Bookman Old Style" w:hAnsi="Bookman Old Style" w:cs="Arial"/>
          <w:sz w:val="20"/>
          <w:szCs w:val="20"/>
        </w:rPr>
        <w:t>_</w:t>
      </w:r>
      <w:r w:rsidR="003D66A9" w:rsidRPr="00265AFB">
        <w:rPr>
          <w:rFonts w:ascii="Bookman Old Style" w:hAnsi="Bookman Old Style" w:cs="Arial"/>
          <w:sz w:val="20"/>
          <w:szCs w:val="20"/>
        </w:rPr>
        <w:t>________________________</w:t>
      </w:r>
      <w:r w:rsidRPr="00265AFB">
        <w:rPr>
          <w:rFonts w:ascii="Bookman Old Style" w:hAnsi="Bookman Old Style" w:cs="Arial"/>
          <w:sz w:val="20"/>
          <w:szCs w:val="20"/>
        </w:rPr>
        <w:t>;</w:t>
      </w:r>
    </w:p>
    <w:p w14:paraId="396565A6" w14:textId="61DA77D6" w:rsidR="000E6A1E" w:rsidRPr="00265AFB" w:rsidRDefault="000E6A1E" w:rsidP="00931CD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di essere a conoscenza che si può presentare una sola istanza per nucleo familiare;</w:t>
      </w:r>
    </w:p>
    <w:p w14:paraId="15343785" w14:textId="77777777" w:rsidR="00265AFB" w:rsidRPr="00265AFB" w:rsidRDefault="00265AFB" w:rsidP="00265AFB">
      <w:pPr>
        <w:pStyle w:val="Paragrafoelenco"/>
        <w:jc w:val="both"/>
        <w:rPr>
          <w:rFonts w:ascii="Bookman Old Style" w:hAnsi="Bookman Old Style" w:cs="Arial"/>
          <w:sz w:val="20"/>
          <w:szCs w:val="20"/>
        </w:rPr>
      </w:pPr>
    </w:p>
    <w:p w14:paraId="482B7BF0" w14:textId="27762D2E" w:rsidR="007771CE" w:rsidRPr="00265AFB" w:rsidRDefault="007771CE" w:rsidP="00931CD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 xml:space="preserve">di </w:t>
      </w:r>
      <w:r w:rsidR="00265AFB" w:rsidRPr="00265AFB">
        <w:rPr>
          <w:rFonts w:ascii="Bookman Old Style" w:hAnsi="Bookman Old Style" w:cs="Arial"/>
          <w:sz w:val="20"/>
          <w:szCs w:val="20"/>
        </w:rPr>
        <w:t>non essere dipendente a T</w:t>
      </w:r>
      <w:r w:rsidR="00C16FB9">
        <w:rPr>
          <w:rFonts w:ascii="Bookman Old Style" w:hAnsi="Bookman Old Style" w:cs="Arial"/>
          <w:sz w:val="20"/>
          <w:szCs w:val="20"/>
        </w:rPr>
        <w:t>empo Determinato o Tempo Indeterminato;</w:t>
      </w:r>
    </w:p>
    <w:p w14:paraId="30843256" w14:textId="77777777" w:rsidR="00265AFB" w:rsidRPr="00265AFB" w:rsidRDefault="00265AFB" w:rsidP="00265AFB">
      <w:pPr>
        <w:pStyle w:val="Paragrafoelenco"/>
        <w:rPr>
          <w:rFonts w:ascii="Bookman Old Style" w:hAnsi="Bookman Old Style" w:cs="Arial"/>
          <w:sz w:val="20"/>
          <w:szCs w:val="20"/>
        </w:rPr>
      </w:pPr>
    </w:p>
    <w:p w14:paraId="71FDC52A" w14:textId="0DF1E8D1" w:rsidR="00265AFB" w:rsidRPr="00631B81" w:rsidRDefault="00265AFB" w:rsidP="00F510DC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631B81">
        <w:rPr>
          <w:rFonts w:ascii="Bookman Old Style" w:hAnsi="Bookman Old Style" w:cs="Arial"/>
          <w:color w:val="000000"/>
          <w:sz w:val="20"/>
          <w:szCs w:val="20"/>
        </w:rPr>
        <w:t xml:space="preserve"> che  </w:t>
      </w:r>
      <w:r w:rsidR="004139B2" w:rsidRPr="00631B81">
        <w:rPr>
          <w:rFonts w:ascii="Bookman Old Style" w:hAnsi="Bookman Old Style" w:cs="Arial"/>
          <w:color w:val="000000"/>
          <w:sz w:val="20"/>
          <w:szCs w:val="20"/>
        </w:rPr>
        <w:t xml:space="preserve">il proprio </w:t>
      </w:r>
      <w:r w:rsidRPr="00631B81">
        <w:rPr>
          <w:rFonts w:ascii="Bookman Old Style" w:hAnsi="Bookman Old Style" w:cs="Arial"/>
          <w:color w:val="000000"/>
          <w:sz w:val="20"/>
          <w:szCs w:val="20"/>
        </w:rPr>
        <w:t xml:space="preserve">nucleo familiare alla data del 31/12/2019, </w:t>
      </w:r>
      <w:r w:rsidR="00631B81" w:rsidRPr="00631B81">
        <w:rPr>
          <w:rFonts w:ascii="Bookman Old Style" w:hAnsi="Bookman Old Style" w:cs="Arial"/>
          <w:color w:val="000000"/>
          <w:sz w:val="20"/>
          <w:szCs w:val="20"/>
        </w:rPr>
        <w:t xml:space="preserve">non ha una giacenza bancaria/postale, </w:t>
      </w:r>
      <w:r w:rsidRPr="00631B81">
        <w:rPr>
          <w:rFonts w:ascii="Bookman Old Style" w:hAnsi="Bookman Old Style" w:cs="Arial"/>
          <w:color w:val="000000"/>
          <w:sz w:val="20"/>
          <w:szCs w:val="20"/>
        </w:rPr>
        <w:t>superiore ad € 6.000,00 (se</w:t>
      </w:r>
      <w:r w:rsidR="003022BC">
        <w:rPr>
          <w:rFonts w:ascii="Bookman Old Style" w:hAnsi="Bookman Old Style" w:cs="Arial"/>
          <w:color w:val="000000"/>
          <w:sz w:val="20"/>
          <w:szCs w:val="20"/>
        </w:rPr>
        <w:t>i</w:t>
      </w:r>
      <w:r w:rsidRPr="00631B81">
        <w:rPr>
          <w:rFonts w:ascii="Bookman Old Style" w:hAnsi="Bookman Old Style" w:cs="Arial"/>
          <w:color w:val="000000"/>
          <w:sz w:val="20"/>
          <w:szCs w:val="20"/>
        </w:rPr>
        <w:t>mila)</w:t>
      </w:r>
      <w:r w:rsidR="003022BC">
        <w:rPr>
          <w:rFonts w:ascii="Bookman Old Style" w:hAnsi="Bookman Old Style" w:cs="Arial"/>
          <w:color w:val="000000"/>
          <w:sz w:val="20"/>
          <w:szCs w:val="20"/>
        </w:rPr>
        <w:t xml:space="preserve"> I</w:t>
      </w:r>
      <w:r w:rsidR="00631B81" w:rsidRPr="00631B81">
        <w:rPr>
          <w:rFonts w:ascii="Bookman Old Style" w:hAnsi="Bookman Old Style" w:cs="Arial"/>
          <w:color w:val="000000"/>
          <w:sz w:val="20"/>
          <w:szCs w:val="20"/>
        </w:rPr>
        <w:t xml:space="preserve">noltre </w:t>
      </w:r>
      <w:r w:rsidRPr="00631B81">
        <w:rPr>
          <w:rFonts w:ascii="Bookman Old Style" w:hAnsi="Bookman Old Style" w:cs="Arial"/>
          <w:color w:val="000000"/>
          <w:sz w:val="20"/>
          <w:szCs w:val="20"/>
        </w:rPr>
        <w:t xml:space="preserve"> per i nuclei familiari con figli intestatari di patrimonio mobiliar</w:t>
      </w:r>
      <w:r w:rsidR="003022BC">
        <w:rPr>
          <w:rFonts w:ascii="Bookman Old Style" w:hAnsi="Bookman Old Style" w:cs="Arial"/>
          <w:color w:val="000000"/>
          <w:sz w:val="20"/>
          <w:szCs w:val="20"/>
        </w:rPr>
        <w:t xml:space="preserve">e, il sottoscritto, </w:t>
      </w:r>
      <w:r w:rsidR="00631B81">
        <w:rPr>
          <w:rFonts w:ascii="Bookman Old Style" w:hAnsi="Bookman Old Style" w:cs="Arial"/>
          <w:color w:val="000000"/>
          <w:sz w:val="20"/>
          <w:szCs w:val="20"/>
        </w:rPr>
        <w:t>allega</w:t>
      </w:r>
      <w:r w:rsidRPr="00631B81">
        <w:rPr>
          <w:rFonts w:ascii="Bookman Old Style" w:hAnsi="Bookman Old Style" w:cs="Arial"/>
          <w:color w:val="000000"/>
          <w:sz w:val="20"/>
          <w:szCs w:val="20"/>
        </w:rPr>
        <w:t xml:space="preserve"> la Dsu completa </w:t>
      </w:r>
      <w:r w:rsidR="00631B81">
        <w:rPr>
          <w:rFonts w:ascii="Bookman Old Style" w:hAnsi="Bookman Old Style" w:cs="Arial"/>
          <w:color w:val="000000"/>
          <w:sz w:val="20"/>
          <w:szCs w:val="20"/>
        </w:rPr>
        <w:t>al fine di</w:t>
      </w:r>
      <w:r w:rsidRPr="00631B81">
        <w:rPr>
          <w:rFonts w:ascii="Bookman Old Style" w:hAnsi="Bookman Old Style" w:cs="Arial"/>
          <w:color w:val="000000"/>
          <w:sz w:val="20"/>
          <w:szCs w:val="20"/>
        </w:rPr>
        <w:t xml:space="preserve"> consentire la scissione del dato inerente il patrimonio  mobiliare vincolato intestato ai figli minorenni;</w:t>
      </w:r>
    </w:p>
    <w:p w14:paraId="01F9684D" w14:textId="77777777" w:rsidR="00741FE0" w:rsidRPr="00265AFB" w:rsidRDefault="00741FE0" w:rsidP="00741FE0">
      <w:pPr>
        <w:pStyle w:val="Paragrafoelenco"/>
        <w:jc w:val="both"/>
        <w:rPr>
          <w:rFonts w:ascii="Bookman Old Style" w:hAnsi="Bookman Old Style" w:cs="Arial"/>
          <w:sz w:val="20"/>
          <w:szCs w:val="20"/>
        </w:rPr>
      </w:pPr>
    </w:p>
    <w:p w14:paraId="48CAD370" w14:textId="1FE51122" w:rsidR="007771CE" w:rsidRPr="00265AFB" w:rsidRDefault="00741FE0" w:rsidP="007771C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</w:pPr>
      <w:r w:rsidRPr="00265AFB">
        <w:rPr>
          <w:rFonts w:ascii="Bookman Old Style" w:hAnsi="Bookman Old Style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di essere a conoscenza che se la domanda risulta essere </w:t>
      </w:r>
      <w:r w:rsidRPr="00265AFB">
        <w:rPr>
          <w:rStyle w:val="Enfasicorsivo"/>
          <w:rFonts w:ascii="Bookman Old Style" w:hAnsi="Bookman Old Style" w:cs="Arial"/>
          <w:bCs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incompleta</w:t>
      </w:r>
      <w:r w:rsidRPr="00265AFB">
        <w:rPr>
          <w:rFonts w:ascii="Bookman Old Style" w:hAnsi="Bookman Old Style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,  </w:t>
      </w:r>
      <w:r w:rsidRPr="00265AFB">
        <w:rPr>
          <w:rStyle w:val="Enfasicorsivo"/>
          <w:rFonts w:ascii="Bookman Old Style" w:hAnsi="Bookman Old Style" w:cs="Arial"/>
          <w:bCs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priva della documentazione</w:t>
      </w:r>
      <w:r w:rsidRPr="00265AFB">
        <w:rPr>
          <w:rFonts w:ascii="Bookman Old Style" w:hAnsi="Bookman Old Style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 richiesta </w:t>
      </w:r>
      <w:r w:rsidRPr="00265AFB">
        <w:rPr>
          <w:rStyle w:val="Enfasicorsivo"/>
          <w:rFonts w:ascii="Bookman Old Style" w:hAnsi="Bookman Old Style" w:cs="Arial"/>
          <w:bCs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non verrà presa</w:t>
      </w:r>
      <w:r w:rsidRPr="00265AFB">
        <w:rPr>
          <w:rFonts w:ascii="Bookman Old Style" w:hAnsi="Bookman Old Style" w:cs="Arial"/>
          <w:color w:val="000000" w:themeColor="text1"/>
          <w:sz w:val="20"/>
          <w:szCs w:val="20"/>
          <w:u w:val="single"/>
          <w:shd w:val="clear" w:color="auto" w:fill="FFFFFF"/>
        </w:rPr>
        <w:t> in </w:t>
      </w:r>
      <w:r w:rsidRPr="00265AFB">
        <w:rPr>
          <w:rStyle w:val="Enfasicorsivo"/>
          <w:rFonts w:ascii="Bookman Old Style" w:hAnsi="Bookman Old Style" w:cs="Arial"/>
          <w:bCs/>
          <w:i w:val="0"/>
          <w:iCs w:val="0"/>
          <w:color w:val="000000" w:themeColor="text1"/>
          <w:sz w:val="20"/>
          <w:szCs w:val="20"/>
          <w:u w:val="single"/>
          <w:shd w:val="clear" w:color="auto" w:fill="FFFFFF"/>
        </w:rPr>
        <w:t>considerazione;</w:t>
      </w:r>
    </w:p>
    <w:p w14:paraId="51EB4615" w14:textId="77777777" w:rsidR="000E6A1E" w:rsidRPr="00265AFB" w:rsidRDefault="000E6A1E" w:rsidP="00560141">
      <w:pPr>
        <w:pStyle w:val="Paragrafoelenco"/>
        <w:ind w:left="36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49EC6A9F" w14:textId="77777777" w:rsidR="000E6A1E" w:rsidRPr="00265AFB" w:rsidRDefault="000E6A1E" w:rsidP="00560141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65AFB">
        <w:rPr>
          <w:rFonts w:ascii="Bookman Old Style" w:hAnsi="Bookman Old Style"/>
          <w:color w:val="000000" w:themeColor="text1"/>
          <w:sz w:val="20"/>
          <w:szCs w:val="20"/>
        </w:rPr>
        <w:t>che il nucleo familiare è</w:t>
      </w:r>
      <w:r w:rsidR="005C2E5C" w:rsidRPr="00265AFB">
        <w:rPr>
          <w:rFonts w:ascii="Bookman Old Style" w:hAnsi="Bookman Old Style"/>
          <w:color w:val="000000" w:themeColor="text1"/>
          <w:sz w:val="20"/>
          <w:szCs w:val="20"/>
        </w:rPr>
        <w:t xml:space="preserve"> composto </w:t>
      </w:r>
      <w:r w:rsidRPr="00265AFB">
        <w:rPr>
          <w:rFonts w:ascii="Bookman Old Style" w:hAnsi="Bookman Old Style"/>
          <w:color w:val="000000" w:themeColor="text1"/>
          <w:sz w:val="20"/>
          <w:szCs w:val="20"/>
        </w:rPr>
        <w:t xml:space="preserve"> d</w:t>
      </w:r>
      <w:r w:rsidR="005C2E5C" w:rsidRPr="00265AFB">
        <w:rPr>
          <w:rFonts w:ascii="Bookman Old Style" w:hAnsi="Bookman Old Style"/>
          <w:color w:val="000000" w:themeColor="text1"/>
          <w:sz w:val="20"/>
          <w:szCs w:val="20"/>
        </w:rPr>
        <w:t>a</w:t>
      </w:r>
      <w:r w:rsidRPr="00265AFB">
        <w:rPr>
          <w:rFonts w:ascii="Bookman Old Style" w:hAnsi="Bookman Old Style"/>
          <w:color w:val="000000" w:themeColor="text1"/>
          <w:sz w:val="20"/>
          <w:szCs w:val="20"/>
        </w:rPr>
        <w:t xml:space="preserve"> n. ______ </w:t>
      </w:r>
      <w:r w:rsidR="005C2E5C" w:rsidRPr="00265AFB">
        <w:rPr>
          <w:rFonts w:ascii="Bookman Old Style" w:hAnsi="Bookman Old Style"/>
          <w:color w:val="000000" w:themeColor="text1"/>
          <w:sz w:val="20"/>
          <w:szCs w:val="20"/>
        </w:rPr>
        <w:t>persone</w:t>
      </w:r>
      <w:r w:rsidRPr="00265AFB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p w14:paraId="0DC32B2F" w14:textId="77777777" w:rsidR="000E6A1E" w:rsidRPr="00265AFB" w:rsidRDefault="000E6A1E" w:rsidP="00292C2F">
      <w:pPr>
        <w:spacing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265AFB">
        <w:rPr>
          <w:rFonts w:ascii="Bookman Old Style" w:hAnsi="Bookman Old Style" w:cs="Arial"/>
          <w:i/>
          <w:sz w:val="20"/>
          <w:szCs w:val="20"/>
        </w:rPr>
        <w:t>(indicare nome, età e condizione</w:t>
      </w:r>
      <w:r w:rsidR="005C2E5C" w:rsidRPr="00265AFB">
        <w:rPr>
          <w:rFonts w:ascii="Bookman Old Style" w:hAnsi="Bookman Old Style" w:cs="Arial"/>
          <w:i/>
          <w:sz w:val="20"/>
          <w:szCs w:val="20"/>
        </w:rPr>
        <w:t xml:space="preserve"> lavorativa</w:t>
      </w:r>
      <w:r w:rsidRPr="00265AFB">
        <w:rPr>
          <w:rFonts w:ascii="Bookman Old Style" w:hAnsi="Bookman Old Style" w:cs="Arial"/>
          <w:i/>
          <w:sz w:val="20"/>
          <w:szCs w:val="20"/>
        </w:rPr>
        <w:t xml:space="preserve"> di ciascun componente)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2722"/>
        <w:gridCol w:w="3621"/>
      </w:tblGrid>
      <w:tr w:rsidR="000E6A1E" w:rsidRPr="00265AFB" w14:paraId="0E037EA8" w14:textId="77777777" w:rsidTr="00C16FB9">
        <w:tc>
          <w:tcPr>
            <w:tcW w:w="3863" w:type="dxa"/>
          </w:tcPr>
          <w:p w14:paraId="135C6040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65AFB">
              <w:rPr>
                <w:rFonts w:ascii="Bookman Old Style" w:hAnsi="Bookman Old Style" w:cs="Arial"/>
                <w:i/>
                <w:sz w:val="20"/>
                <w:szCs w:val="20"/>
              </w:rPr>
              <w:t>Nome  Cognome</w:t>
            </w:r>
          </w:p>
        </w:tc>
        <w:tc>
          <w:tcPr>
            <w:tcW w:w="2722" w:type="dxa"/>
          </w:tcPr>
          <w:p w14:paraId="59E5373D" w14:textId="0EB9187A" w:rsidR="000E6A1E" w:rsidRPr="00265AFB" w:rsidRDefault="00C16FB9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Data di nascita</w:t>
            </w:r>
          </w:p>
        </w:tc>
        <w:tc>
          <w:tcPr>
            <w:tcW w:w="3621" w:type="dxa"/>
          </w:tcPr>
          <w:p w14:paraId="4984FDA5" w14:textId="6659241C" w:rsidR="000E6A1E" w:rsidRPr="00265AFB" w:rsidRDefault="00C16FB9" w:rsidP="003D66A9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65AFB">
              <w:rPr>
                <w:rFonts w:ascii="Bookman Old Style" w:hAnsi="Bookman Old Style" w:cs="Arial"/>
                <w:i/>
                <w:sz w:val="20"/>
                <w:szCs w:val="20"/>
              </w:rPr>
              <w:t>Relazione di parentela</w:t>
            </w:r>
          </w:p>
        </w:tc>
      </w:tr>
      <w:tr w:rsidR="000E6A1E" w:rsidRPr="00265AFB" w14:paraId="1025E2D3" w14:textId="77777777" w:rsidTr="00C16FB9">
        <w:tc>
          <w:tcPr>
            <w:tcW w:w="3863" w:type="dxa"/>
          </w:tcPr>
          <w:p w14:paraId="371EB319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2FC9852C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6106C093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5B16AE3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4E470205" w14:textId="77777777" w:rsidTr="00C16FB9">
        <w:tc>
          <w:tcPr>
            <w:tcW w:w="3863" w:type="dxa"/>
          </w:tcPr>
          <w:p w14:paraId="187B7BA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544304E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2A1F6F27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12F7FA38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007B0F5A" w14:textId="77777777" w:rsidTr="00C16FB9">
        <w:tc>
          <w:tcPr>
            <w:tcW w:w="3863" w:type="dxa"/>
          </w:tcPr>
          <w:p w14:paraId="15256531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56A7C771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9B0E31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407C6D5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60286932" w14:textId="77777777" w:rsidTr="00C16FB9">
        <w:tc>
          <w:tcPr>
            <w:tcW w:w="3863" w:type="dxa"/>
          </w:tcPr>
          <w:p w14:paraId="0C08AF63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443D2B9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9BD9E19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7A67189E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4FD87F74" w14:textId="77777777" w:rsidTr="00C16FB9">
        <w:tc>
          <w:tcPr>
            <w:tcW w:w="3863" w:type="dxa"/>
          </w:tcPr>
          <w:p w14:paraId="0958907D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25ABBF6A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48DAFB3B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13E4E958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0C92A1C6" w14:textId="77777777" w:rsidTr="00C16FB9">
        <w:tc>
          <w:tcPr>
            <w:tcW w:w="3863" w:type="dxa"/>
          </w:tcPr>
          <w:p w14:paraId="3F9E5E9B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39A03581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52315D7E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4ADC9D7D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4795BEDB" w14:textId="77777777" w:rsidTr="00C16FB9">
        <w:tc>
          <w:tcPr>
            <w:tcW w:w="3863" w:type="dxa"/>
          </w:tcPr>
          <w:p w14:paraId="7054E8D7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04757DFD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2A6F0C62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013ACB4B" w14:textId="77777777" w:rsidR="000E6A1E" w:rsidRPr="00265AFB" w:rsidRDefault="000E6A1E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</w:tbl>
    <w:p w14:paraId="13D4D7F9" w14:textId="77777777" w:rsidR="000E6A1E" w:rsidRPr="00265AFB" w:rsidRDefault="000E6A1E" w:rsidP="00292C2F">
      <w:pPr>
        <w:spacing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330BAB47" w14:textId="7E031DA6" w:rsidR="000E6A1E" w:rsidRPr="00265AFB" w:rsidRDefault="000E6A1E" w:rsidP="00314DFD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di trovarsi nella seguente</w:t>
      </w:r>
      <w:r w:rsidRPr="00265AFB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265AFB">
        <w:rPr>
          <w:rFonts w:ascii="Bookman Old Style" w:hAnsi="Bookman Old Style" w:cs="Arial"/>
          <w:sz w:val="20"/>
          <w:szCs w:val="20"/>
        </w:rPr>
        <w:t xml:space="preserve">condizione </w:t>
      </w:r>
      <w:r w:rsidRPr="00265AFB">
        <w:rPr>
          <w:rFonts w:ascii="Bookman Old Style" w:hAnsi="Bookman Old Style" w:cs="Arial"/>
          <w:i/>
          <w:sz w:val="20"/>
          <w:szCs w:val="20"/>
        </w:rPr>
        <w:t>(barrare le opzioni interessate</w:t>
      </w:r>
      <w:r w:rsidRPr="00265AFB">
        <w:rPr>
          <w:rFonts w:ascii="Bookman Old Style" w:hAnsi="Bookman Old Style" w:cs="Arial"/>
          <w:b/>
          <w:sz w:val="20"/>
          <w:szCs w:val="20"/>
        </w:rPr>
        <w:t>):</w:t>
      </w:r>
    </w:p>
    <w:p w14:paraId="76B87513" w14:textId="2DC26284" w:rsidR="007771CE" w:rsidRPr="00265AFB" w:rsidRDefault="007771CE" w:rsidP="007771CE">
      <w:pPr>
        <w:pStyle w:val="Paragrafoelenco"/>
        <w:widowControl w:val="0"/>
        <w:tabs>
          <w:tab w:val="left" w:pos="502"/>
        </w:tabs>
        <w:autoSpaceDE w:val="0"/>
        <w:autoSpaceDN w:val="0"/>
        <w:spacing w:before="120" w:after="120" w:line="240" w:lineRule="auto"/>
        <w:ind w:left="278"/>
        <w:contextualSpacing w:val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265AFB">
        <w:rPr>
          <w:rFonts w:ascii="Bookman Old Style" w:hAnsi="Bookman Old Style"/>
          <w:sz w:val="28"/>
          <w:szCs w:val="28"/>
        </w:rPr>
        <w:sym w:font="Webdings" w:char="F063"/>
      </w:r>
      <w:r w:rsidRPr="00265AFB">
        <w:rPr>
          <w:rFonts w:ascii="Bookman Old Style" w:hAnsi="Bookman Old Style"/>
          <w:sz w:val="28"/>
          <w:szCs w:val="28"/>
        </w:rPr>
        <w:t xml:space="preserve">    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 xml:space="preserve">Priorità 1 </w:t>
      </w:r>
      <w:r w:rsidR="00265AFB" w:rsidRPr="00265AFB">
        <w:rPr>
          <w:rFonts w:ascii="Bookman Old Style" w:hAnsi="Bookman Old Style" w:cs="Arial"/>
          <w:color w:val="000000"/>
          <w:sz w:val="20"/>
          <w:szCs w:val="20"/>
        </w:rPr>
        <w:t xml:space="preserve">-Di essere </w:t>
      </w:r>
      <w:r w:rsidR="00265AFB" w:rsidRPr="003022BC">
        <w:rPr>
          <w:rFonts w:ascii="Bookman Old Style" w:hAnsi="Bookman Old Style" w:cs="Arial"/>
          <w:color w:val="202124"/>
          <w:shd w:val="clear" w:color="auto" w:fill="FFFFFF"/>
        </w:rPr>
        <w:t xml:space="preserve">inoccupato 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>e non  percettor</w:t>
      </w:r>
      <w:r w:rsidR="00265AFB" w:rsidRPr="00265AFB">
        <w:rPr>
          <w:rFonts w:ascii="Bookman Old Style" w:hAnsi="Bookman Old Style" w:cs="Arial"/>
          <w:color w:val="000000"/>
          <w:sz w:val="20"/>
          <w:szCs w:val="20"/>
        </w:rPr>
        <w:t>e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 xml:space="preserve"> di qualsiasi forma di beneficio o sostegno e  con una attestazione ISEE in corso di validità non superiore a € 4.000,00;</w:t>
      </w:r>
    </w:p>
    <w:p w14:paraId="1D705071" w14:textId="13F12F16" w:rsidR="007771CE" w:rsidRPr="00265AFB" w:rsidRDefault="007771CE" w:rsidP="007771CE">
      <w:pPr>
        <w:pStyle w:val="Paragrafoelenco"/>
        <w:widowControl w:val="0"/>
        <w:tabs>
          <w:tab w:val="left" w:pos="502"/>
        </w:tabs>
        <w:autoSpaceDE w:val="0"/>
        <w:autoSpaceDN w:val="0"/>
        <w:spacing w:before="120" w:after="120" w:line="240" w:lineRule="auto"/>
        <w:ind w:left="278"/>
        <w:contextualSpacing w:val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265AFB">
        <w:rPr>
          <w:rFonts w:ascii="Bookman Old Style" w:hAnsi="Bookman Old Style"/>
          <w:sz w:val="28"/>
          <w:szCs w:val="28"/>
        </w:rPr>
        <w:sym w:font="Webdings" w:char="F063"/>
      </w:r>
      <w:r w:rsidRPr="00265AFB">
        <w:rPr>
          <w:rFonts w:ascii="Bookman Old Style" w:hAnsi="Bookman Old Style"/>
          <w:sz w:val="28"/>
          <w:szCs w:val="28"/>
        </w:rPr>
        <w:t xml:space="preserve">     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 xml:space="preserve">Priorità 2  </w:t>
      </w:r>
      <w:r w:rsidR="00265AFB" w:rsidRPr="00265AFB">
        <w:rPr>
          <w:rFonts w:ascii="Bookman Old Style" w:hAnsi="Bookman Old Style" w:cs="Arial"/>
          <w:color w:val="000000"/>
          <w:sz w:val="20"/>
          <w:szCs w:val="20"/>
        </w:rPr>
        <w:t xml:space="preserve">Di essere disoccupato  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 xml:space="preserve">e  percettori di qualsiasi forma di beneficio o sostegno al reddito nella misura  massima  di € </w:t>
      </w:r>
      <w:r w:rsidR="0025381D">
        <w:rPr>
          <w:rFonts w:ascii="Bookman Old Style" w:hAnsi="Bookman Old Style" w:cs="Arial"/>
          <w:color w:val="000000"/>
          <w:sz w:val="20"/>
          <w:szCs w:val="20"/>
        </w:rPr>
        <w:t>5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>00,00 (</w:t>
      </w:r>
      <w:r w:rsidRPr="00265AFB">
        <w:rPr>
          <w:rFonts w:ascii="Bookman Old Style" w:hAnsi="Bookman Old Style" w:cs="Arial"/>
          <w:sz w:val="20"/>
          <w:szCs w:val="20"/>
        </w:rPr>
        <w:t>R</w:t>
      </w:r>
      <w:r w:rsidRPr="00265AFB">
        <w:rPr>
          <w:rFonts w:ascii="Bookman Old Style" w:hAnsi="Bookman Old Style" w:cs="Arial"/>
          <w:i/>
          <w:sz w:val="20"/>
          <w:szCs w:val="20"/>
        </w:rPr>
        <w:t xml:space="preserve">eddito di Cittadinanza, Reddito di Emergenza, </w:t>
      </w:r>
      <w:r w:rsidRPr="00265AFB">
        <w:rPr>
          <w:rFonts w:ascii="Bookman Old Style" w:hAnsi="Bookman Old Style" w:cs="Arial"/>
          <w:sz w:val="20"/>
          <w:szCs w:val="20"/>
        </w:rPr>
        <w:t>e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 xml:space="preserve"> altre forme di sostegno locale o</w:t>
      </w:r>
      <w:r w:rsidRPr="00265AFB">
        <w:rPr>
          <w:rFonts w:ascii="Bookman Old Style" w:hAnsi="Bookman Old Style" w:cs="Arial"/>
          <w:color w:val="000000"/>
          <w:spacing w:val="20"/>
          <w:sz w:val="20"/>
          <w:szCs w:val="20"/>
        </w:rPr>
        <w:t xml:space="preserve"> </w:t>
      </w:r>
      <w:r w:rsidRPr="00265AFB">
        <w:rPr>
          <w:rFonts w:ascii="Bookman Old Style" w:hAnsi="Bookman Old Style" w:cs="Arial"/>
          <w:color w:val="000000"/>
          <w:sz w:val="20"/>
          <w:szCs w:val="20"/>
        </w:rPr>
        <w:t>regionale) con un' attestazione ISEE in corso di validità non superiore a € 7.000,00</w:t>
      </w:r>
      <w:r w:rsidR="00265AFB" w:rsidRPr="00265AFB">
        <w:rPr>
          <w:rFonts w:ascii="Bookman Old Style" w:hAnsi="Bookman Old Style" w:cs="Arial"/>
          <w:color w:val="000000"/>
          <w:sz w:val="20"/>
          <w:szCs w:val="20"/>
        </w:rPr>
        <w:t>;</w:t>
      </w:r>
    </w:p>
    <w:p w14:paraId="36FA030A" w14:textId="08099D65" w:rsidR="007771CE" w:rsidRPr="00265AFB" w:rsidRDefault="007771CE" w:rsidP="007771CE">
      <w:pPr>
        <w:pStyle w:val="Paragrafoelenco"/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Specificare tipo di sostegno______________________ e importo percepito €____________________;</w:t>
      </w:r>
    </w:p>
    <w:p w14:paraId="2CFA4C0F" w14:textId="77777777" w:rsidR="00D4551C" w:rsidRPr="00265AFB" w:rsidRDefault="00D4551C" w:rsidP="00D4551C">
      <w:pPr>
        <w:pStyle w:val="Paragrafoelenco"/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19449AD7" w14:textId="77777777" w:rsidR="00115533" w:rsidRPr="00265AFB" w:rsidRDefault="00115533" w:rsidP="00D4551C">
      <w:pPr>
        <w:pStyle w:val="Paragrafoelenco"/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Sarà data priorità ai nuclei familiari non assegnatari di sostegno pubblico.</w:t>
      </w:r>
    </w:p>
    <w:p w14:paraId="77F4F734" w14:textId="77777777" w:rsidR="00577517" w:rsidRPr="00265AFB" w:rsidRDefault="00577517" w:rsidP="00D4551C">
      <w:pPr>
        <w:pStyle w:val="Paragrafoelenco"/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0BBC8293" w14:textId="77777777" w:rsidR="001B7498" w:rsidRPr="00265AFB" w:rsidRDefault="001B7498" w:rsidP="001B7498">
      <w:pPr>
        <w:pStyle w:val="Paragrafoelenco"/>
        <w:spacing w:after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>**********************************************************************************************************</w:t>
      </w:r>
    </w:p>
    <w:p w14:paraId="6463E089" w14:textId="77777777" w:rsidR="003D66A9" w:rsidRPr="00265AFB" w:rsidRDefault="003D66A9" w:rsidP="003D66A9">
      <w:pPr>
        <w:pStyle w:val="Paragrafoelenco"/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66A9E5F3" w14:textId="77777777" w:rsidR="003D66A9" w:rsidRPr="00265AFB" w:rsidRDefault="003D66A9" w:rsidP="003D66A9">
      <w:pPr>
        <w:pStyle w:val="Paragrafoelenco"/>
        <w:ind w:left="1080"/>
        <w:jc w:val="both"/>
        <w:rPr>
          <w:rFonts w:ascii="Bookman Old Style" w:hAnsi="Bookman Old Style" w:cs="Arial"/>
          <w:sz w:val="20"/>
          <w:szCs w:val="20"/>
        </w:rPr>
      </w:pPr>
    </w:p>
    <w:p w14:paraId="1EE77C16" w14:textId="77777777" w:rsidR="000E6A1E" w:rsidRPr="00265AFB" w:rsidRDefault="000E6A1E" w:rsidP="003375E1">
      <w:pPr>
        <w:pStyle w:val="Paragrafoelenco"/>
        <w:jc w:val="center"/>
        <w:rPr>
          <w:rFonts w:ascii="Bookman Old Style" w:hAnsi="Bookman Old Style" w:cs="Arial"/>
          <w:b/>
          <w:sz w:val="16"/>
          <w:szCs w:val="16"/>
        </w:rPr>
      </w:pPr>
      <w:r w:rsidRPr="00265AFB">
        <w:rPr>
          <w:rFonts w:ascii="Bookman Old Style" w:hAnsi="Bookman Old Style" w:cs="Arial"/>
          <w:b/>
          <w:sz w:val="16"/>
          <w:szCs w:val="16"/>
        </w:rPr>
        <w:t>DI ESSERE INFORMATO CHE</w:t>
      </w:r>
    </w:p>
    <w:p w14:paraId="3190258B" w14:textId="77777777" w:rsidR="000E6A1E" w:rsidRPr="00265AFB" w:rsidRDefault="000E6A1E" w:rsidP="003375E1">
      <w:pPr>
        <w:pStyle w:val="Paragrafoelenc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FD1F44" w14:textId="489AD2BA" w:rsidR="000E6A1E" w:rsidRPr="00265AFB" w:rsidRDefault="000E6A1E" w:rsidP="003375E1">
      <w:pPr>
        <w:pStyle w:val="Paragrafoelenco"/>
        <w:numPr>
          <w:ilvl w:val="0"/>
          <w:numId w:val="11"/>
        </w:numPr>
        <w:jc w:val="both"/>
        <w:rPr>
          <w:rFonts w:ascii="Bookman Old Style" w:hAnsi="Bookman Old Style" w:cs="Arial"/>
          <w:b/>
          <w:sz w:val="16"/>
          <w:szCs w:val="16"/>
        </w:rPr>
      </w:pPr>
      <w:r w:rsidRPr="00265AFB">
        <w:rPr>
          <w:rFonts w:ascii="Bookman Old Style" w:hAnsi="Bookman Old Style" w:cs="Arial"/>
          <w:sz w:val="16"/>
          <w:szCs w:val="16"/>
        </w:rPr>
        <w:t>l’accesso al beneficio comporta la fruizione di buoni spesa per l’acquisto di prodotti alimentari e beni di prima necessità ;</w:t>
      </w:r>
    </w:p>
    <w:p w14:paraId="66A5180B" w14:textId="77777777" w:rsidR="000E6A1E" w:rsidRPr="00265AFB" w:rsidRDefault="000E6A1E" w:rsidP="003375E1">
      <w:pPr>
        <w:pStyle w:val="Paragrafoelenco"/>
        <w:numPr>
          <w:ilvl w:val="0"/>
          <w:numId w:val="11"/>
        </w:numPr>
        <w:jc w:val="both"/>
        <w:rPr>
          <w:rFonts w:ascii="Bookman Old Style" w:hAnsi="Bookman Old Style" w:cs="Arial"/>
          <w:b/>
          <w:sz w:val="16"/>
          <w:szCs w:val="16"/>
        </w:rPr>
      </w:pPr>
      <w:r w:rsidRPr="00265AFB">
        <w:rPr>
          <w:rFonts w:ascii="Bookman Old Style" w:hAnsi="Bookman Old Style" w:cs="Arial"/>
          <w:sz w:val="16"/>
          <w:szCs w:val="16"/>
        </w:rPr>
        <w:t>ai sensi e per gli effetti di cui all’art. 13 del D. Lgs. n. 196 del 2003 e s.m.i., i dati personali raccolti saranno trattati anche con strumenti informatici, esclusivamente nell’ambito del procedimento per la quale la presente istanza/dichiarazione viene resa;</w:t>
      </w:r>
    </w:p>
    <w:p w14:paraId="66983B82" w14:textId="744EA4F8" w:rsidR="000E6A1E" w:rsidRPr="00265AFB" w:rsidRDefault="000E6A1E" w:rsidP="003375E1">
      <w:pPr>
        <w:pStyle w:val="Paragrafoelenco"/>
        <w:numPr>
          <w:ilvl w:val="0"/>
          <w:numId w:val="11"/>
        </w:numPr>
        <w:jc w:val="both"/>
        <w:rPr>
          <w:rFonts w:ascii="Bookman Old Style" w:hAnsi="Bookman Old Style" w:cs="Arial"/>
          <w:b/>
          <w:sz w:val="16"/>
          <w:szCs w:val="16"/>
        </w:rPr>
      </w:pPr>
      <w:r w:rsidRPr="00265AFB">
        <w:rPr>
          <w:rFonts w:ascii="Bookman Old Style" w:hAnsi="Bookman Old Style" w:cs="Arial"/>
          <w:sz w:val="16"/>
          <w:szCs w:val="16"/>
        </w:rPr>
        <w:t>le Amministrazioni sono tenute ad effettuare idonei controlli</w:t>
      </w:r>
      <w:r w:rsidR="00631B81">
        <w:rPr>
          <w:rFonts w:ascii="Bookman Old Style" w:hAnsi="Bookman Old Style" w:cs="Arial"/>
          <w:sz w:val="16"/>
          <w:szCs w:val="16"/>
        </w:rPr>
        <w:t xml:space="preserve"> direttamente o tramite la Guardia di Finanza</w:t>
      </w:r>
      <w:r w:rsidRPr="00265AFB">
        <w:rPr>
          <w:rFonts w:ascii="Bookman Old Style" w:hAnsi="Bookman Old Style" w:cs="Arial"/>
          <w:sz w:val="16"/>
          <w:szCs w:val="16"/>
        </w:rPr>
        <w:t>, anche a campione, e in tutti i casi in cui sorgono fondati dubbi, sulla veridicità delle dichiarazioni sostitutive di cui agli articoli 46 e 47 dello stesso decreto n. 445/2000;</w:t>
      </w:r>
    </w:p>
    <w:p w14:paraId="792FCF14" w14:textId="77777777" w:rsidR="00F22BA7" w:rsidRPr="00265AFB" w:rsidRDefault="000E6A1E" w:rsidP="00F22BA7">
      <w:pPr>
        <w:pStyle w:val="Paragrafoelenco"/>
        <w:numPr>
          <w:ilvl w:val="0"/>
          <w:numId w:val="11"/>
        </w:numPr>
        <w:jc w:val="both"/>
        <w:rPr>
          <w:rFonts w:ascii="Bookman Old Style" w:hAnsi="Bookman Old Style" w:cs="Arial"/>
          <w:b/>
          <w:sz w:val="16"/>
          <w:szCs w:val="16"/>
        </w:rPr>
      </w:pPr>
      <w:r w:rsidRPr="00265AFB">
        <w:rPr>
          <w:rFonts w:ascii="Bookman Old Style" w:hAnsi="Bookman Old Style" w:cs="Arial"/>
          <w:sz w:val="16"/>
          <w:szCs w:val="16"/>
        </w:rPr>
        <w:t>in caso di dichiarazione mendace o falsità degli atti, saranno applicate le sanzioni penali di cui all’art. 76 del D.P.R. 445/2000, nonché la decadenza dei benefici.</w:t>
      </w:r>
    </w:p>
    <w:p w14:paraId="3A281ED6" w14:textId="77777777" w:rsidR="001B7498" w:rsidRPr="00265AFB" w:rsidRDefault="001B7498" w:rsidP="00F22BA7">
      <w:pPr>
        <w:pStyle w:val="Paragrafoelenco"/>
        <w:ind w:left="709"/>
        <w:rPr>
          <w:rFonts w:ascii="Bookman Old Style" w:hAnsi="Bookman Old Style" w:cs="Arial"/>
          <w:b/>
          <w:sz w:val="16"/>
          <w:szCs w:val="16"/>
        </w:rPr>
      </w:pPr>
    </w:p>
    <w:p w14:paraId="3033D93A" w14:textId="77777777" w:rsidR="00F22BA7" w:rsidRPr="00265AFB" w:rsidRDefault="00F22BA7" w:rsidP="00F22BA7">
      <w:pPr>
        <w:pStyle w:val="Paragrafoelenco"/>
        <w:ind w:left="709"/>
        <w:rPr>
          <w:rFonts w:ascii="Bookman Old Style" w:hAnsi="Bookman Old Style" w:cs="Arial"/>
          <w:sz w:val="20"/>
          <w:szCs w:val="20"/>
        </w:rPr>
      </w:pPr>
      <w:r w:rsidRPr="00265AFB">
        <w:rPr>
          <w:rFonts w:ascii="Bookman Old Style" w:hAnsi="Bookman Old Style" w:cs="Arial"/>
          <w:sz w:val="20"/>
          <w:szCs w:val="20"/>
        </w:rPr>
        <w:t xml:space="preserve">Documenti da allegare: </w:t>
      </w:r>
    </w:p>
    <w:p w14:paraId="5021459C" w14:textId="13B571BB" w:rsidR="00F22BA7" w:rsidRPr="00631B81" w:rsidRDefault="00F22BA7" w:rsidP="00F22BA7">
      <w:pPr>
        <w:pStyle w:val="Paragrafoelenco"/>
        <w:ind w:left="709"/>
        <w:rPr>
          <w:rFonts w:ascii="Bookman Old Style" w:hAnsi="Bookman Old Style" w:cs="Arial"/>
          <w:bCs/>
          <w:color w:val="000000" w:themeColor="text1"/>
          <w:sz w:val="20"/>
          <w:szCs w:val="20"/>
        </w:rPr>
      </w:pPr>
      <w:r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>-  copia documento di identità del dichiarante in corso di validità;</w:t>
      </w:r>
    </w:p>
    <w:p w14:paraId="32D8CB95" w14:textId="2E50D9BF" w:rsidR="004139B2" w:rsidRPr="00631B81" w:rsidRDefault="004139B2" w:rsidP="00F22BA7">
      <w:pPr>
        <w:pStyle w:val="Paragrafoelenco"/>
        <w:ind w:left="709"/>
        <w:rPr>
          <w:rFonts w:ascii="Bookman Old Style" w:hAnsi="Bookman Old Style" w:cs="Arial"/>
          <w:bCs/>
          <w:color w:val="000000" w:themeColor="text1"/>
          <w:sz w:val="20"/>
          <w:szCs w:val="20"/>
        </w:rPr>
      </w:pPr>
      <w:r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>-  per i cittadini extracomunitari copia del permesso di soggiorno lungo periodo</w:t>
      </w:r>
    </w:p>
    <w:p w14:paraId="27784CB6" w14:textId="6495EC61" w:rsidR="00F22BA7" w:rsidRPr="00631B81" w:rsidRDefault="00F22BA7" w:rsidP="00F22BA7">
      <w:pPr>
        <w:pStyle w:val="Paragrafoelenco"/>
        <w:ind w:left="709"/>
        <w:rPr>
          <w:rFonts w:ascii="Bookman Old Style" w:hAnsi="Bookman Old Style" w:cs="Arial"/>
          <w:bCs/>
          <w:color w:val="000000" w:themeColor="text1"/>
          <w:sz w:val="20"/>
          <w:szCs w:val="20"/>
        </w:rPr>
      </w:pPr>
      <w:r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>-  attestazione ISEE in corso di validità</w:t>
      </w:r>
      <w:r w:rsidR="00265AFB"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>;</w:t>
      </w:r>
    </w:p>
    <w:p w14:paraId="7A836143" w14:textId="77777777" w:rsidR="004139B2" w:rsidRPr="00631B81" w:rsidRDefault="00265AFB" w:rsidP="00F22BA7">
      <w:pPr>
        <w:pStyle w:val="Paragrafoelenco"/>
        <w:ind w:left="709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- </w:t>
      </w:r>
      <w:r w:rsidR="004139B2"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 d</w:t>
      </w:r>
      <w:r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>ichiarazione Sostitutiva Unica</w:t>
      </w:r>
      <w:r w:rsidR="004139B2" w:rsidRPr="00631B81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 </w:t>
      </w:r>
      <w:r w:rsidR="004139B2" w:rsidRPr="00631B81">
        <w:rPr>
          <w:rFonts w:ascii="Bookman Old Style" w:hAnsi="Bookman Old Style" w:cs="Arial"/>
          <w:bCs/>
          <w:color w:val="000000"/>
          <w:sz w:val="20"/>
          <w:szCs w:val="20"/>
        </w:rPr>
        <w:t xml:space="preserve">onde consentire la scissione del dato inerente il patrimonio  </w:t>
      </w:r>
    </w:p>
    <w:p w14:paraId="3A2268E5" w14:textId="3020EF26" w:rsidR="00265AFB" w:rsidRPr="00631B81" w:rsidRDefault="004139B2" w:rsidP="00F22BA7">
      <w:pPr>
        <w:pStyle w:val="Paragrafoelenco"/>
        <w:ind w:left="709"/>
        <w:rPr>
          <w:rFonts w:ascii="Bookman Old Style" w:hAnsi="Bookman Old Style" w:cs="Arial"/>
          <w:bCs/>
          <w:sz w:val="20"/>
          <w:szCs w:val="20"/>
        </w:rPr>
      </w:pPr>
      <w:r w:rsidRPr="00631B81">
        <w:rPr>
          <w:rFonts w:ascii="Bookman Old Style" w:hAnsi="Bookman Old Style" w:cs="Arial"/>
          <w:bCs/>
          <w:color w:val="000000"/>
          <w:sz w:val="20"/>
          <w:szCs w:val="20"/>
        </w:rPr>
        <w:t xml:space="preserve">   mobiliare vincolato intestato ai figli minorenni</w:t>
      </w:r>
    </w:p>
    <w:p w14:paraId="4D23B031" w14:textId="77777777" w:rsidR="000E6A1E" w:rsidRPr="00265AFB" w:rsidRDefault="003D66A9" w:rsidP="00C42EE5">
      <w:pPr>
        <w:jc w:val="both"/>
        <w:rPr>
          <w:rFonts w:ascii="Bookman Old Style" w:hAnsi="Bookman Old Style" w:cs="Arial"/>
        </w:rPr>
      </w:pPr>
      <w:r w:rsidRPr="00265AFB">
        <w:rPr>
          <w:rFonts w:ascii="Bookman Old Style" w:hAnsi="Bookman Old Style" w:cs="Arial"/>
        </w:rPr>
        <w:t xml:space="preserve">Acri, lì                                    </w:t>
      </w:r>
      <w:r w:rsidR="000E6A1E" w:rsidRPr="00265AFB">
        <w:rPr>
          <w:rFonts w:ascii="Bookman Old Style" w:hAnsi="Bookman Old Style" w:cs="Arial"/>
        </w:rPr>
        <w:t xml:space="preserve">                                                                    Firma   </w:t>
      </w:r>
    </w:p>
    <w:p w14:paraId="6D2B2BFA" w14:textId="77777777" w:rsidR="000E6A1E" w:rsidRPr="00265AFB" w:rsidRDefault="000E6A1E" w:rsidP="00EB64DE">
      <w:pPr>
        <w:jc w:val="right"/>
        <w:rPr>
          <w:rFonts w:ascii="Bookman Old Style" w:hAnsi="Bookman Old Style" w:cs="Arial"/>
        </w:rPr>
      </w:pPr>
      <w:r w:rsidRPr="00265AFB">
        <w:rPr>
          <w:rFonts w:ascii="Bookman Old Style" w:hAnsi="Bookman Old Style" w:cs="Arial"/>
        </w:rPr>
        <w:t>_______________________________</w:t>
      </w:r>
    </w:p>
    <w:p w14:paraId="035BEA07" w14:textId="77777777" w:rsidR="007771CE" w:rsidRPr="00265AFB" w:rsidRDefault="007771CE" w:rsidP="007771CE">
      <w:pPr>
        <w:pStyle w:val="Paragrafoelenco"/>
        <w:tabs>
          <w:tab w:val="left" w:pos="502"/>
        </w:tabs>
        <w:autoSpaceDE w:val="0"/>
        <w:autoSpaceDN w:val="0"/>
        <w:spacing w:before="120" w:after="120"/>
        <w:ind w:left="339"/>
        <w:rPr>
          <w:rFonts w:ascii="Bookman Old Style" w:hAnsi="Bookman Old Style" w:cs="Arial"/>
          <w:color w:val="000000"/>
          <w:sz w:val="20"/>
          <w:szCs w:val="20"/>
        </w:rPr>
      </w:pPr>
    </w:p>
    <w:p w14:paraId="782DC8C2" w14:textId="77777777" w:rsidR="007771CE" w:rsidRPr="00265AFB" w:rsidRDefault="007771CE" w:rsidP="007771CE">
      <w:pPr>
        <w:pStyle w:val="Paragrafoelenco"/>
        <w:widowControl w:val="0"/>
        <w:tabs>
          <w:tab w:val="left" w:pos="502"/>
        </w:tabs>
        <w:autoSpaceDE w:val="0"/>
        <w:autoSpaceDN w:val="0"/>
        <w:spacing w:before="120" w:after="120" w:line="240" w:lineRule="auto"/>
        <w:ind w:left="339"/>
        <w:contextualSpacing w:val="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5B9C3FC9" w14:textId="77777777" w:rsidR="00A35111" w:rsidRPr="00265AFB" w:rsidRDefault="00A35111" w:rsidP="00EB64DE">
      <w:pPr>
        <w:jc w:val="right"/>
        <w:rPr>
          <w:rFonts w:ascii="Bookman Old Style" w:hAnsi="Bookman Old Style" w:cs="Arial"/>
        </w:rPr>
      </w:pPr>
    </w:p>
    <w:p w14:paraId="1447DA83" w14:textId="10A485AB" w:rsidR="002736EB" w:rsidRPr="00265AFB" w:rsidRDefault="002736EB" w:rsidP="000C21A4">
      <w:pPr>
        <w:jc w:val="both"/>
        <w:rPr>
          <w:rFonts w:ascii="Bookman Old Style" w:hAnsi="Bookman Old Style" w:cs="Arial"/>
        </w:rPr>
      </w:pPr>
      <w:r w:rsidRPr="00265AFB">
        <w:rPr>
          <w:rFonts w:ascii="Bookman Old Style" w:hAnsi="Bookman Old Style" w:cs="Arial"/>
        </w:rPr>
        <w:t>La doman</w:t>
      </w:r>
      <w:r w:rsidR="009D7080" w:rsidRPr="00265AFB">
        <w:rPr>
          <w:rFonts w:ascii="Bookman Old Style" w:hAnsi="Bookman Old Style" w:cs="Arial"/>
        </w:rPr>
        <w:t>da deve essere presentata</w:t>
      </w:r>
      <w:r w:rsidR="00115533" w:rsidRPr="00265AFB">
        <w:rPr>
          <w:rFonts w:ascii="Bookman Old Style" w:hAnsi="Bookman Old Style" w:cs="Arial"/>
        </w:rPr>
        <w:t xml:space="preserve"> </w:t>
      </w:r>
      <w:r w:rsidR="00115533" w:rsidRPr="00265AFB">
        <w:rPr>
          <w:rFonts w:ascii="Bookman Old Style" w:hAnsi="Bookman Old Style" w:cs="Arial"/>
          <w:b/>
        </w:rPr>
        <w:t xml:space="preserve">entro e non oltre il </w:t>
      </w:r>
      <w:r w:rsidR="00265AFB" w:rsidRPr="00265AFB">
        <w:rPr>
          <w:rFonts w:ascii="Bookman Old Style" w:hAnsi="Bookman Old Style" w:cs="Arial"/>
          <w:b/>
        </w:rPr>
        <w:t xml:space="preserve">21 dicembre </w:t>
      </w:r>
      <w:r w:rsidR="00AC0ED6" w:rsidRPr="00265AFB">
        <w:rPr>
          <w:rFonts w:ascii="Bookman Old Style" w:hAnsi="Bookman Old Style" w:cs="Arial"/>
          <w:b/>
        </w:rPr>
        <w:t>2021</w:t>
      </w:r>
      <w:r w:rsidR="009D7080" w:rsidRPr="00265AFB">
        <w:rPr>
          <w:rFonts w:ascii="Bookman Old Style" w:hAnsi="Bookman Old Style" w:cs="Arial"/>
        </w:rPr>
        <w:t xml:space="preserve">, </w:t>
      </w:r>
      <w:r w:rsidR="009D7080" w:rsidRPr="00265AFB">
        <w:rPr>
          <w:rStyle w:val="Enfasigrassetto"/>
          <w:rFonts w:ascii="Bookman Old Style" w:eastAsia="Verdana" w:hAnsi="Bookman Old Style" w:cs="Arial"/>
          <w:b w:val="0"/>
          <w:color w:val="000000"/>
          <w:shd w:val="clear" w:color="auto" w:fill="FFFFFF" w:themeFill="background1"/>
        </w:rPr>
        <w:t xml:space="preserve">attraverso la compilazione on-line </w:t>
      </w:r>
      <w:hyperlink r:id="rId8" w:history="1">
        <w:r w:rsidR="009D7080" w:rsidRPr="00265AFB">
          <w:rPr>
            <w:rStyle w:val="Collegamentoipertestuale"/>
            <w:rFonts w:ascii="Bookman Old Style" w:eastAsia="Verdana" w:hAnsi="Bookman Old Style" w:cs="Arial"/>
          </w:rPr>
          <w:t xml:space="preserve"> accedendo e registrandosi al portale servizi online del Comune di Acri</w:t>
        </w:r>
      </w:hyperlink>
      <w:r w:rsidR="009D7080" w:rsidRPr="00265AFB">
        <w:rPr>
          <w:rFonts w:ascii="Bookman Old Style" w:hAnsi="Bookman Old Style" w:cs="Arial"/>
        </w:rPr>
        <w:t xml:space="preserve"> , https://www.comune.acri.cs.it/</w:t>
      </w:r>
      <w:r w:rsidR="00945E27" w:rsidRPr="00265AFB">
        <w:rPr>
          <w:rFonts w:ascii="Bookman Old Style" w:hAnsi="Bookman Old Style" w:cs="Arial"/>
        </w:rPr>
        <w:t>.</w:t>
      </w:r>
    </w:p>
    <w:sectPr w:rsidR="002736EB" w:rsidRPr="00265AFB" w:rsidSect="00EB64DE">
      <w:headerReference w:type="default" r:id="rId9"/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D394" w14:textId="77777777" w:rsidR="005B6522" w:rsidRDefault="005B6522">
      <w:r>
        <w:separator/>
      </w:r>
    </w:p>
  </w:endnote>
  <w:endnote w:type="continuationSeparator" w:id="0">
    <w:p w14:paraId="4530E38C" w14:textId="77777777" w:rsidR="005B6522" w:rsidRDefault="005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7F5D" w14:textId="77777777" w:rsidR="005B6522" w:rsidRDefault="005B6522">
      <w:r>
        <w:separator/>
      </w:r>
    </w:p>
  </w:footnote>
  <w:footnote w:type="continuationSeparator" w:id="0">
    <w:p w14:paraId="024C33B7" w14:textId="77777777" w:rsidR="005B6522" w:rsidRDefault="005B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E49" w14:textId="77777777" w:rsidR="000E6A1E" w:rsidRPr="008B234F" w:rsidRDefault="00EF639F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 wp14:anchorId="4640A79F" wp14:editId="396B5F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7500" cy="393700"/>
          <wp:effectExtent l="19050" t="0" r="6350" b="0"/>
          <wp:wrapNone/>
          <wp:docPr id="1" name="Immagine 1" descr="ste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o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 contrast="9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6A1E">
      <w:rPr>
        <w:sz w:val="20"/>
        <w:szCs w:val="20"/>
      </w:rPr>
      <w:t xml:space="preserve">           </w:t>
    </w:r>
    <w:r w:rsidR="000E6A1E" w:rsidRPr="008B234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26F"/>
    <w:multiLevelType w:val="hybridMultilevel"/>
    <w:tmpl w:val="75B8852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770553"/>
    <w:multiLevelType w:val="multilevel"/>
    <w:tmpl w:val="C282840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06A9"/>
    <w:multiLevelType w:val="hybridMultilevel"/>
    <w:tmpl w:val="5112B088"/>
    <w:lvl w:ilvl="0" w:tplc="9A44B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171"/>
    <w:multiLevelType w:val="hybridMultilevel"/>
    <w:tmpl w:val="E5F6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A67"/>
    <w:multiLevelType w:val="hybridMultilevel"/>
    <w:tmpl w:val="C636C282"/>
    <w:lvl w:ilvl="0" w:tplc="D8B41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4658"/>
    <w:multiLevelType w:val="hybridMultilevel"/>
    <w:tmpl w:val="BBD4545C"/>
    <w:lvl w:ilvl="0" w:tplc="18329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4819"/>
    <w:multiLevelType w:val="hybridMultilevel"/>
    <w:tmpl w:val="46B4BF88"/>
    <w:lvl w:ilvl="0" w:tplc="0410000B">
      <w:start w:val="1"/>
      <w:numFmt w:val="bullet"/>
      <w:lvlText w:val=""/>
      <w:lvlJc w:val="left"/>
      <w:pPr>
        <w:ind w:left="278" w:hanging="137"/>
      </w:pPr>
      <w:rPr>
        <w:rFonts w:ascii="Wingdings" w:hAnsi="Wingdings" w:hint="default"/>
        <w:w w:val="99"/>
      </w:rPr>
    </w:lvl>
    <w:lvl w:ilvl="1" w:tplc="B802C118">
      <w:numFmt w:val="bullet"/>
      <w:lvlText w:val="-"/>
      <w:lvlJc w:val="left"/>
      <w:pPr>
        <w:ind w:left="973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23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068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13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158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03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248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293" w:hanging="167"/>
      </w:pPr>
      <w:rPr>
        <w:rFonts w:hint="default"/>
      </w:rPr>
    </w:lvl>
  </w:abstractNum>
  <w:abstractNum w:abstractNumId="7" w15:restartNumberingAfterBreak="0">
    <w:nsid w:val="2C963458"/>
    <w:multiLevelType w:val="hybridMultilevel"/>
    <w:tmpl w:val="8E06136A"/>
    <w:lvl w:ilvl="0" w:tplc="4142D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6E64"/>
    <w:multiLevelType w:val="hybridMultilevel"/>
    <w:tmpl w:val="69101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6EFE"/>
    <w:multiLevelType w:val="hybridMultilevel"/>
    <w:tmpl w:val="C0667F64"/>
    <w:lvl w:ilvl="0" w:tplc="BD1EBF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abstractNum w:abstractNumId="11" w15:restartNumberingAfterBreak="0">
    <w:nsid w:val="54E50CDF"/>
    <w:multiLevelType w:val="hybridMultilevel"/>
    <w:tmpl w:val="D144D046"/>
    <w:lvl w:ilvl="0" w:tplc="0410000F">
      <w:start w:val="1"/>
      <w:numFmt w:val="decimal"/>
      <w:lvlText w:val="%1."/>
      <w:lvlJc w:val="left"/>
      <w:pPr>
        <w:ind w:left="339" w:hanging="137"/>
      </w:pPr>
      <w:rPr>
        <w:rFonts w:hint="default"/>
        <w:w w:val="99"/>
      </w:rPr>
    </w:lvl>
    <w:lvl w:ilvl="1" w:tplc="B802C118">
      <w:numFmt w:val="bullet"/>
      <w:lvlText w:val="-"/>
      <w:lvlJc w:val="left"/>
      <w:pPr>
        <w:ind w:left="1034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84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129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74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219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64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309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354" w:hanging="167"/>
      </w:pPr>
      <w:rPr>
        <w:rFonts w:hint="default"/>
      </w:rPr>
    </w:lvl>
  </w:abstractNum>
  <w:abstractNum w:abstractNumId="12" w15:restartNumberingAfterBreak="0">
    <w:nsid w:val="5F311D6C"/>
    <w:multiLevelType w:val="hybridMultilevel"/>
    <w:tmpl w:val="C7A48A88"/>
    <w:lvl w:ilvl="0" w:tplc="41FE1E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3B63"/>
    <w:multiLevelType w:val="hybridMultilevel"/>
    <w:tmpl w:val="00DC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2C5B7E"/>
    <w:multiLevelType w:val="hybridMultilevel"/>
    <w:tmpl w:val="51B03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676AF"/>
    <w:multiLevelType w:val="hybridMultilevel"/>
    <w:tmpl w:val="ADBA6A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B0"/>
    <w:rsid w:val="000005C7"/>
    <w:rsid w:val="00033F25"/>
    <w:rsid w:val="00036374"/>
    <w:rsid w:val="000C017A"/>
    <w:rsid w:val="000C21A4"/>
    <w:rsid w:val="000C42A2"/>
    <w:rsid w:val="000D2B9F"/>
    <w:rsid w:val="000E6A1E"/>
    <w:rsid w:val="00115533"/>
    <w:rsid w:val="001458B0"/>
    <w:rsid w:val="001B7498"/>
    <w:rsid w:val="001C5B04"/>
    <w:rsid w:val="001C797F"/>
    <w:rsid w:val="001F02B4"/>
    <w:rsid w:val="00210738"/>
    <w:rsid w:val="00236806"/>
    <w:rsid w:val="00237436"/>
    <w:rsid w:val="0025381D"/>
    <w:rsid w:val="00265AFB"/>
    <w:rsid w:val="002666D7"/>
    <w:rsid w:val="002736EB"/>
    <w:rsid w:val="00275993"/>
    <w:rsid w:val="00292C2F"/>
    <w:rsid w:val="002B7403"/>
    <w:rsid w:val="002C5672"/>
    <w:rsid w:val="002C62D2"/>
    <w:rsid w:val="002D5C2E"/>
    <w:rsid w:val="002D7043"/>
    <w:rsid w:val="003022BC"/>
    <w:rsid w:val="003032A9"/>
    <w:rsid w:val="00311CB4"/>
    <w:rsid w:val="0031485C"/>
    <w:rsid w:val="00314DFD"/>
    <w:rsid w:val="003375E1"/>
    <w:rsid w:val="00372475"/>
    <w:rsid w:val="00376D12"/>
    <w:rsid w:val="003945E1"/>
    <w:rsid w:val="003A6151"/>
    <w:rsid w:val="003C1023"/>
    <w:rsid w:val="003C3F02"/>
    <w:rsid w:val="003C61D0"/>
    <w:rsid w:val="003D137F"/>
    <w:rsid w:val="003D2509"/>
    <w:rsid w:val="003D66A9"/>
    <w:rsid w:val="0041197B"/>
    <w:rsid w:val="004139B2"/>
    <w:rsid w:val="00447DF9"/>
    <w:rsid w:val="004712EB"/>
    <w:rsid w:val="00493128"/>
    <w:rsid w:val="004A262A"/>
    <w:rsid w:val="004A4094"/>
    <w:rsid w:val="005067FB"/>
    <w:rsid w:val="00521062"/>
    <w:rsid w:val="00543578"/>
    <w:rsid w:val="00552DB2"/>
    <w:rsid w:val="00560141"/>
    <w:rsid w:val="00560A20"/>
    <w:rsid w:val="00577517"/>
    <w:rsid w:val="005A1C26"/>
    <w:rsid w:val="005B6522"/>
    <w:rsid w:val="005C2E5C"/>
    <w:rsid w:val="00601270"/>
    <w:rsid w:val="006015FD"/>
    <w:rsid w:val="00617F80"/>
    <w:rsid w:val="00626DE5"/>
    <w:rsid w:val="00631B81"/>
    <w:rsid w:val="006368A4"/>
    <w:rsid w:val="00637507"/>
    <w:rsid w:val="00644AC6"/>
    <w:rsid w:val="00657B5E"/>
    <w:rsid w:val="006B1FE3"/>
    <w:rsid w:val="006B7CC6"/>
    <w:rsid w:val="006C4C2A"/>
    <w:rsid w:val="00741FE0"/>
    <w:rsid w:val="007771CE"/>
    <w:rsid w:val="00785BD3"/>
    <w:rsid w:val="00785D1E"/>
    <w:rsid w:val="007B7947"/>
    <w:rsid w:val="007D3AF6"/>
    <w:rsid w:val="0080009A"/>
    <w:rsid w:val="00801438"/>
    <w:rsid w:val="008267C7"/>
    <w:rsid w:val="00857D3D"/>
    <w:rsid w:val="00883098"/>
    <w:rsid w:val="008B234F"/>
    <w:rsid w:val="008E0FDA"/>
    <w:rsid w:val="009053B6"/>
    <w:rsid w:val="00907817"/>
    <w:rsid w:val="00912173"/>
    <w:rsid w:val="00913AC6"/>
    <w:rsid w:val="00921F31"/>
    <w:rsid w:val="00931CD0"/>
    <w:rsid w:val="00945E27"/>
    <w:rsid w:val="0095221F"/>
    <w:rsid w:val="00960091"/>
    <w:rsid w:val="009C1A37"/>
    <w:rsid w:val="009C5D9E"/>
    <w:rsid w:val="009D0D40"/>
    <w:rsid w:val="009D7080"/>
    <w:rsid w:val="009F3512"/>
    <w:rsid w:val="009F4F52"/>
    <w:rsid w:val="00A35111"/>
    <w:rsid w:val="00AB71D8"/>
    <w:rsid w:val="00AC0ED6"/>
    <w:rsid w:val="00AC3151"/>
    <w:rsid w:val="00AF06FA"/>
    <w:rsid w:val="00B3555D"/>
    <w:rsid w:val="00B5632B"/>
    <w:rsid w:val="00B7440A"/>
    <w:rsid w:val="00B7711D"/>
    <w:rsid w:val="00BB2DE1"/>
    <w:rsid w:val="00BB3D22"/>
    <w:rsid w:val="00BC5603"/>
    <w:rsid w:val="00BC6910"/>
    <w:rsid w:val="00C16FB9"/>
    <w:rsid w:val="00C17DE5"/>
    <w:rsid w:val="00C36363"/>
    <w:rsid w:val="00C42EE5"/>
    <w:rsid w:val="00C527DA"/>
    <w:rsid w:val="00C937FA"/>
    <w:rsid w:val="00CA4B7C"/>
    <w:rsid w:val="00CC67D3"/>
    <w:rsid w:val="00CD6D11"/>
    <w:rsid w:val="00CE0265"/>
    <w:rsid w:val="00CE4C6A"/>
    <w:rsid w:val="00CF610E"/>
    <w:rsid w:val="00D4551C"/>
    <w:rsid w:val="00D91886"/>
    <w:rsid w:val="00DA2EF8"/>
    <w:rsid w:val="00DA59CA"/>
    <w:rsid w:val="00DD5148"/>
    <w:rsid w:val="00E022D2"/>
    <w:rsid w:val="00E85984"/>
    <w:rsid w:val="00E977D6"/>
    <w:rsid w:val="00EB64DE"/>
    <w:rsid w:val="00ED4912"/>
    <w:rsid w:val="00EF639F"/>
    <w:rsid w:val="00EF7DF2"/>
    <w:rsid w:val="00F02987"/>
    <w:rsid w:val="00F22BA7"/>
    <w:rsid w:val="00F235D1"/>
    <w:rsid w:val="00F66A48"/>
    <w:rsid w:val="00F859DA"/>
    <w:rsid w:val="00FB528E"/>
    <w:rsid w:val="00FD6CCE"/>
    <w:rsid w:val="00FD7307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E1B67"/>
  <w15:docId w15:val="{D921B9C9-15ED-42BE-853F-7B48972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17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458B0"/>
    <w:pPr>
      <w:ind w:left="720"/>
      <w:contextualSpacing/>
    </w:pPr>
  </w:style>
  <w:style w:type="table" w:styleId="Grigliatabella">
    <w:name w:val="Table Grid"/>
    <w:basedOn w:val="Tabellanormale"/>
    <w:uiPriority w:val="99"/>
    <w:rsid w:val="00931C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B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0466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8B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0466"/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BC56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C560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053B6"/>
    <w:pPr>
      <w:widowControl w:val="0"/>
      <w:spacing w:after="0" w:line="240" w:lineRule="auto"/>
      <w:ind w:left="112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3B6"/>
    <w:rPr>
      <w:rFonts w:ascii="Arial" w:eastAsia="Arial" w:hAnsi="Arial"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locked/>
    <w:rsid w:val="00741FE0"/>
    <w:rPr>
      <w:i/>
      <w:iCs/>
    </w:rPr>
  </w:style>
  <w:style w:type="character" w:customStyle="1" w:styleId="Corpodeltesto">
    <w:name w:val="Corpo del testo_"/>
    <w:link w:val="Corpodeltesto2"/>
    <w:locked/>
    <w:rsid w:val="007771CE"/>
    <w:rPr>
      <w:rFonts w:ascii="Arial" w:hAnsi="Arial" w:cs="Arial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7771CE"/>
    <w:pPr>
      <w:widowControl w:val="0"/>
      <w:shd w:val="clear" w:color="auto" w:fill="FFFFFF"/>
      <w:spacing w:before="360" w:after="360" w:line="240" w:lineRule="atLeast"/>
      <w:ind w:hanging="380"/>
      <w:jc w:val="both"/>
    </w:pPr>
    <w:rPr>
      <w:rFonts w:ascii="Arial" w:hAnsi="Arial" w:cs="Arial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7771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i.soluzionip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6A39-5D91-4D26-8D7C-421D992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Vigliaturo</cp:lastModifiedBy>
  <cp:revision>3</cp:revision>
  <cp:lastPrinted>2021-12-06T12:50:00Z</cp:lastPrinted>
  <dcterms:created xsi:type="dcterms:W3CDTF">2021-12-06T13:15:00Z</dcterms:created>
  <dcterms:modified xsi:type="dcterms:W3CDTF">2021-12-09T10:17:00Z</dcterms:modified>
</cp:coreProperties>
</file>